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B175F9" w14:textId="77777777" w:rsidR="00C73440" w:rsidRDefault="00C73440" w:rsidP="00C73440">
      <w:pPr>
        <w:spacing w:after="0" w:line="240" w:lineRule="auto"/>
        <w:ind w:left="2869" w:firstLine="11"/>
        <w:jc w:val="center"/>
        <w:rPr>
          <w:rFonts w:cs="Calibri"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FORTH PORTS LIMITED                         </w:t>
      </w:r>
      <w:proofErr w:type="gramStart"/>
      <w:r>
        <w:rPr>
          <w:rFonts w:cs="Calibri"/>
          <w:b/>
          <w:bCs/>
          <w:sz w:val="24"/>
          <w:szCs w:val="24"/>
        </w:rPr>
        <w:t xml:space="preserve">   (</w:t>
      </w:r>
      <w:proofErr w:type="gramEnd"/>
      <w:r>
        <w:rPr>
          <w:rFonts w:cs="Calibri"/>
          <w:b/>
          <w:bCs/>
          <w:sz w:val="24"/>
          <w:szCs w:val="24"/>
        </w:rPr>
        <w:t>Appendix A)</w:t>
      </w:r>
      <w:bookmarkStart w:id="0" w:name="page1"/>
      <w:bookmarkEnd w:id="0"/>
    </w:p>
    <w:p w14:paraId="1E07CC6B" w14:textId="77777777" w:rsidR="00C73440" w:rsidRDefault="00C73440" w:rsidP="00C73440">
      <w:pPr>
        <w:spacing w:line="240" w:lineRule="auto"/>
        <w:jc w:val="center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Vessel Bunkering Checklist</w:t>
      </w:r>
    </w:p>
    <w:p w14:paraId="2C39DB1F" w14:textId="0F022F01" w:rsidR="00C73440" w:rsidRDefault="00C73440" w:rsidP="00C73440">
      <w:pPr>
        <w:spacing w:after="0" w:line="240" w:lineRule="auto"/>
        <w:jc w:val="both"/>
        <w:rPr>
          <w:rStyle w:val="Hyperlink"/>
          <w:rFonts w:asciiTheme="minorHAnsi" w:hAnsiTheme="minorHAnsi" w:cstheme="minorHAnsi"/>
          <w:b/>
          <w:bCs/>
          <w:color w:val="auto"/>
          <w:sz w:val="23"/>
          <w:szCs w:val="23"/>
        </w:rPr>
      </w:pPr>
      <w:r>
        <w:rPr>
          <w:rFonts w:cs="Calibri"/>
          <w:b/>
          <w:bCs/>
          <w:szCs w:val="24"/>
        </w:rPr>
        <w:t>Note – Permission to bunker will not be given until a</w:t>
      </w:r>
      <w:r w:rsidR="00027F55">
        <w:rPr>
          <w:rFonts w:cs="Calibri"/>
          <w:b/>
          <w:bCs/>
          <w:szCs w:val="24"/>
        </w:rPr>
        <w:t>ll criteria are approved by the Port of Tilbury</w:t>
      </w:r>
      <w:r>
        <w:rPr>
          <w:rFonts w:cs="Calibri"/>
          <w:b/>
          <w:bCs/>
          <w:szCs w:val="24"/>
        </w:rPr>
        <w:t>.</w:t>
      </w:r>
      <w:r>
        <w:rPr>
          <w:rFonts w:cs="Calibri"/>
          <w:szCs w:val="24"/>
        </w:rPr>
        <w:t xml:space="preserve"> Bunkering cannot take place during cargo operations without the express permission of the Port Ops. Manager/ Jetty Supervisor. This is the </w:t>
      </w:r>
      <w:r>
        <w:rPr>
          <w:rFonts w:cs="Calibri"/>
          <w:b/>
          <w:szCs w:val="24"/>
        </w:rPr>
        <w:t xml:space="preserve">Master’s responsibility to obtain. </w:t>
      </w:r>
      <w:r>
        <w:rPr>
          <w:rFonts w:cs="Calibri"/>
          <w:szCs w:val="24"/>
        </w:rPr>
        <w:t xml:space="preserve">Please send completed form to </w:t>
      </w:r>
      <w:hyperlink r:id="rId8" w:history="1">
        <w:r w:rsidR="00027F55" w:rsidRPr="00294372">
          <w:rPr>
            <w:rStyle w:val="Hyperlink"/>
            <w:rFonts w:asciiTheme="minorHAnsi" w:hAnsiTheme="minorHAnsi" w:cstheme="minorHAnsi"/>
            <w:b/>
            <w:bCs/>
            <w:sz w:val="23"/>
            <w:szCs w:val="23"/>
          </w:rPr>
          <w:t>marine.department@potll.com</w:t>
        </w:r>
      </w:hyperlink>
      <w:r w:rsidR="00027F55">
        <w:rPr>
          <w:rStyle w:val="Hyperlink"/>
          <w:rFonts w:asciiTheme="minorHAnsi" w:hAnsiTheme="minorHAnsi" w:cstheme="minorHAnsi"/>
          <w:b/>
          <w:bCs/>
          <w:color w:val="auto"/>
          <w:sz w:val="23"/>
          <w:szCs w:val="23"/>
        </w:rPr>
        <w:t>.</w:t>
      </w:r>
    </w:p>
    <w:p w14:paraId="5AF8B98E" w14:textId="04B150DB" w:rsidR="00027F55" w:rsidRPr="00027F55" w:rsidRDefault="00027F55" w:rsidP="00C73440">
      <w:pPr>
        <w:spacing w:after="0" w:line="240" w:lineRule="auto"/>
        <w:jc w:val="both"/>
        <w:rPr>
          <w:rFonts w:cs="Calibri"/>
          <w:color w:val="FF0000"/>
          <w:szCs w:val="24"/>
        </w:rPr>
      </w:pPr>
      <w:r w:rsidRPr="00027F55">
        <w:rPr>
          <w:rFonts w:asciiTheme="minorHAnsi" w:hAnsiTheme="minorHAnsi" w:cstheme="minorHAnsi"/>
          <w:b/>
          <w:bCs/>
          <w:color w:val="FF0000"/>
          <w:sz w:val="23"/>
          <w:szCs w:val="23"/>
        </w:rPr>
        <w:t>For bunkering that takes place on Port of Tilbury tidal berths, it is the Masters responsibility to notify the Port of London Authority and comply with any requirements.</w:t>
      </w:r>
    </w:p>
    <w:p w14:paraId="4297FB38" w14:textId="77777777" w:rsidR="00C73440" w:rsidRDefault="00C73440" w:rsidP="00C73440">
      <w:pPr>
        <w:spacing w:after="0" w:line="24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Bunker source: Road Tanker / Other Vessel (Delete as appropriate)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1"/>
        <w:gridCol w:w="3004"/>
        <w:gridCol w:w="368"/>
        <w:gridCol w:w="1334"/>
        <w:gridCol w:w="1309"/>
      </w:tblGrid>
      <w:tr w:rsidR="00C73440" w14:paraId="661046EF" w14:textId="77777777" w:rsidTr="00C73440">
        <w:trPr>
          <w:cantSplit/>
          <w:trHeight w:val="511"/>
          <w:jc w:val="center"/>
        </w:trPr>
        <w:tc>
          <w:tcPr>
            <w:tcW w:w="42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8D6DB5" w14:textId="77777777" w:rsidR="00C73440" w:rsidRDefault="00C73440" w:rsidP="00C73440">
            <w:pPr>
              <w:pStyle w:val="ListParagraph"/>
              <w:keepNext/>
              <w:numPr>
                <w:ilvl w:val="0"/>
                <w:numId w:val="2"/>
              </w:numPr>
              <w:spacing w:after="0" w:line="240" w:lineRule="auto"/>
              <w:jc w:val="both"/>
              <w:outlineLvl w:val="0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INFORMATION REQUIREMENTS (ALL BLANKS MUST BE FILLED)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B694D7" w14:textId="77777777" w:rsidR="00C73440" w:rsidRDefault="00C73440">
            <w:pPr>
              <w:keepNext/>
              <w:spacing w:after="0" w:line="240" w:lineRule="auto"/>
              <w:jc w:val="center"/>
              <w:outlineLvl w:val="0"/>
              <w:rPr>
                <w:rFonts w:cs="Calibri"/>
                <w:b/>
                <w:sz w:val="18"/>
                <w:szCs w:val="24"/>
              </w:rPr>
            </w:pPr>
            <w:r>
              <w:rPr>
                <w:rFonts w:cs="Calibri"/>
                <w:b/>
                <w:sz w:val="18"/>
                <w:szCs w:val="24"/>
              </w:rPr>
              <w:t>REMARKS</w:t>
            </w:r>
          </w:p>
          <w:p w14:paraId="0678DF04" w14:textId="77777777" w:rsidR="00C73440" w:rsidRDefault="00C73440">
            <w:pPr>
              <w:keepNext/>
              <w:spacing w:after="0" w:line="240" w:lineRule="auto"/>
              <w:jc w:val="both"/>
              <w:outlineLvl w:val="0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sz w:val="18"/>
                <w:szCs w:val="24"/>
              </w:rPr>
              <w:t xml:space="preserve"> </w:t>
            </w:r>
            <w:r>
              <w:rPr>
                <w:rFonts w:cs="Calibri"/>
                <w:b/>
                <w:bCs/>
                <w:sz w:val="18"/>
                <w:szCs w:val="24"/>
              </w:rPr>
              <w:t>(FP use Only)</w:t>
            </w:r>
          </w:p>
        </w:tc>
      </w:tr>
      <w:tr w:rsidR="00C73440" w14:paraId="105522EB" w14:textId="77777777" w:rsidTr="00C73440">
        <w:trPr>
          <w:jc w:val="center"/>
        </w:trPr>
        <w:tc>
          <w:tcPr>
            <w:tcW w:w="42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E3EA8" w14:textId="2220C9A6" w:rsidR="00C73440" w:rsidRDefault="00C73440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Vessel name:   </w:t>
            </w:r>
            <w:sdt>
              <w:sdtPr>
                <w:rPr>
                  <w:rFonts w:cs="Calibri"/>
                  <w:b/>
                  <w:sz w:val="24"/>
                  <w:szCs w:val="24"/>
                </w:rPr>
                <w:id w:val="-350338967"/>
                <w:placeholder>
                  <w:docPart w:val="DefaultPlaceholder_-1854013440"/>
                </w:placeholder>
                <w:showingPlcHdr/>
              </w:sdtPr>
              <w:sdtContent>
                <w:r w:rsidR="00137496" w:rsidRPr="00C36A88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rPr>
                <w:rFonts w:cs="Calibri"/>
                <w:b/>
                <w:sz w:val="24"/>
                <w:szCs w:val="24"/>
              </w:rPr>
              <w:t xml:space="preserve">                     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661DD" w14:textId="77777777" w:rsidR="00C73440" w:rsidRDefault="00C73440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C73440" w14:paraId="443CD2D6" w14:textId="77777777" w:rsidTr="00C73440">
        <w:trPr>
          <w:jc w:val="center"/>
        </w:trPr>
        <w:tc>
          <w:tcPr>
            <w:tcW w:w="42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81F29" w14:textId="636756AD" w:rsidR="00C73440" w:rsidRDefault="00C73440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Berth:  </w:t>
            </w:r>
            <w:sdt>
              <w:sdtPr>
                <w:rPr>
                  <w:rFonts w:cs="Calibri"/>
                  <w:b/>
                  <w:sz w:val="24"/>
                  <w:szCs w:val="24"/>
                </w:rPr>
                <w:id w:val="-1879460717"/>
                <w:placeholder>
                  <w:docPart w:val="DefaultPlaceholder_-1854013440"/>
                </w:placeholder>
                <w:showingPlcHdr/>
              </w:sdtPr>
              <w:sdtContent>
                <w:r w:rsidR="00137496" w:rsidRPr="00C36A8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0215E" w14:textId="77777777" w:rsidR="00C73440" w:rsidRDefault="00C73440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C73440" w14:paraId="76012DC6" w14:textId="77777777" w:rsidTr="00C73440">
        <w:trPr>
          <w:jc w:val="center"/>
        </w:trPr>
        <w:tc>
          <w:tcPr>
            <w:tcW w:w="42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144B7" w14:textId="720DE3A5" w:rsidR="00C73440" w:rsidRDefault="00C73440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Name and rank of person completing checklist:</w:t>
            </w:r>
            <w:r w:rsidR="00137496"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cs="Calibri"/>
                  <w:b/>
                  <w:bCs/>
                  <w:sz w:val="24"/>
                  <w:szCs w:val="24"/>
                </w:rPr>
                <w:id w:val="-1404434321"/>
                <w:placeholder>
                  <w:docPart w:val="DefaultPlaceholder_-1854013440"/>
                </w:placeholder>
                <w:showingPlcHdr/>
              </w:sdtPr>
              <w:sdtContent>
                <w:r w:rsidR="00137496" w:rsidRPr="00C36A8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0CAD" w14:textId="77777777" w:rsidR="00C73440" w:rsidRDefault="00C73440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C73440" w14:paraId="468086CA" w14:textId="77777777" w:rsidTr="00C73440">
        <w:trPr>
          <w:jc w:val="center"/>
        </w:trPr>
        <w:tc>
          <w:tcPr>
            <w:tcW w:w="42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5F879" w14:textId="6E4C2E8F" w:rsidR="00C73440" w:rsidRDefault="00C73440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 xml:space="preserve">Email:     </w:t>
            </w:r>
            <w:sdt>
              <w:sdtPr>
                <w:rPr>
                  <w:rFonts w:cs="Calibri"/>
                  <w:b/>
                  <w:bCs/>
                  <w:sz w:val="24"/>
                  <w:szCs w:val="24"/>
                </w:rPr>
                <w:id w:val="-1784794955"/>
                <w:placeholder>
                  <w:docPart w:val="DefaultPlaceholder_-1854013440"/>
                </w:placeholder>
                <w:showingPlcHdr/>
              </w:sdtPr>
              <w:sdtContent>
                <w:r w:rsidR="00137496" w:rsidRPr="00C36A8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9F107" w14:textId="77777777" w:rsidR="00C73440" w:rsidRDefault="00C73440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C73440" w14:paraId="18CF3109" w14:textId="77777777" w:rsidTr="00C73440">
        <w:trPr>
          <w:jc w:val="center"/>
        </w:trPr>
        <w:tc>
          <w:tcPr>
            <w:tcW w:w="42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FC6C7" w14:textId="15E08D22" w:rsidR="00C73440" w:rsidRDefault="00C73440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 xml:space="preserve">Contact number:    </w:t>
            </w:r>
            <w:sdt>
              <w:sdtPr>
                <w:rPr>
                  <w:rFonts w:cs="Calibri"/>
                  <w:b/>
                  <w:bCs/>
                  <w:sz w:val="24"/>
                  <w:szCs w:val="24"/>
                </w:rPr>
                <w:id w:val="-1278712255"/>
                <w:placeholder>
                  <w:docPart w:val="DefaultPlaceholder_-1854013440"/>
                </w:placeholder>
                <w:showingPlcHdr/>
              </w:sdtPr>
              <w:sdtContent>
                <w:r w:rsidR="00137496" w:rsidRPr="00C36A8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A081" w14:textId="77777777" w:rsidR="00C73440" w:rsidRDefault="00C73440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C73440" w14:paraId="7C0654D1" w14:textId="77777777" w:rsidTr="00C73440">
        <w:trPr>
          <w:jc w:val="center"/>
        </w:trPr>
        <w:tc>
          <w:tcPr>
            <w:tcW w:w="42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8D446" w14:textId="7FF84788" w:rsidR="00C73440" w:rsidRDefault="00C73440">
            <w:pPr>
              <w:spacing w:after="0" w:line="240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 xml:space="preserve">Name / rank of responsible officer: </w:t>
            </w:r>
            <w:sdt>
              <w:sdtPr>
                <w:rPr>
                  <w:rFonts w:cs="Calibri"/>
                  <w:b/>
                  <w:bCs/>
                  <w:sz w:val="24"/>
                  <w:szCs w:val="24"/>
                </w:rPr>
                <w:id w:val="-603256373"/>
                <w:placeholder>
                  <w:docPart w:val="DefaultPlaceholder_-1854013440"/>
                </w:placeholder>
                <w:showingPlcHdr/>
              </w:sdtPr>
              <w:sdtContent>
                <w:r w:rsidR="00137496" w:rsidRPr="00C36A8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46F81" w14:textId="77777777" w:rsidR="00C73440" w:rsidRDefault="00C73440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C73440" w14:paraId="5C421A83" w14:textId="77777777" w:rsidTr="00C73440">
        <w:trPr>
          <w:jc w:val="center"/>
        </w:trPr>
        <w:tc>
          <w:tcPr>
            <w:tcW w:w="42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9F0D588" w14:textId="77777777" w:rsidR="00C73440" w:rsidRDefault="00C73440" w:rsidP="00C7344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ADDITIONAL REQUIRED INFORMATION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73C82C5" w14:textId="77777777" w:rsidR="00C73440" w:rsidRDefault="00C73440">
            <w:pPr>
              <w:keepNext/>
              <w:spacing w:after="0" w:line="240" w:lineRule="auto"/>
              <w:jc w:val="center"/>
              <w:outlineLvl w:val="2"/>
              <w:rPr>
                <w:rFonts w:cs="Calibri"/>
                <w:b/>
                <w:bCs/>
                <w:sz w:val="18"/>
                <w:szCs w:val="24"/>
              </w:rPr>
            </w:pPr>
            <w:r>
              <w:rPr>
                <w:rFonts w:cs="Calibri"/>
                <w:b/>
                <w:bCs/>
                <w:sz w:val="18"/>
                <w:szCs w:val="24"/>
              </w:rPr>
              <w:t>Approval</w:t>
            </w:r>
          </w:p>
          <w:p w14:paraId="77719A87" w14:textId="77777777" w:rsidR="00C73440" w:rsidRDefault="00C73440">
            <w:pPr>
              <w:keepNext/>
              <w:spacing w:after="0" w:line="240" w:lineRule="auto"/>
              <w:jc w:val="center"/>
              <w:outlineLvl w:val="0"/>
              <w:rPr>
                <w:rFonts w:cs="Calibri"/>
                <w:b/>
                <w:sz w:val="18"/>
                <w:szCs w:val="24"/>
              </w:rPr>
            </w:pPr>
            <w:r>
              <w:rPr>
                <w:rFonts w:cs="Calibri"/>
                <w:b/>
                <w:bCs/>
                <w:sz w:val="18"/>
                <w:szCs w:val="24"/>
              </w:rPr>
              <w:t>(YES/NO)</w:t>
            </w:r>
          </w:p>
        </w:tc>
      </w:tr>
      <w:tr w:rsidR="00C73440" w14:paraId="4B7E6D08" w14:textId="77777777" w:rsidTr="00C73440">
        <w:trPr>
          <w:jc w:val="center"/>
        </w:trPr>
        <w:tc>
          <w:tcPr>
            <w:tcW w:w="42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FFBF6" w14:textId="71DC2EA0" w:rsidR="00C73440" w:rsidRDefault="00C73440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Bunker supplier </w:t>
            </w:r>
            <w:r>
              <w:rPr>
                <w:rFonts w:cs="Calibri"/>
                <w:b/>
              </w:rPr>
              <w:t>(and Vessel name if applicable):</w:t>
            </w:r>
            <w:r>
              <w:rPr>
                <w:rFonts w:cs="Calibri"/>
                <w:b/>
                <w:sz w:val="24"/>
                <w:szCs w:val="24"/>
              </w:rPr>
              <w:t xml:space="preserve">     </w:t>
            </w:r>
            <w:sdt>
              <w:sdtPr>
                <w:rPr>
                  <w:rFonts w:cs="Calibri"/>
                  <w:b/>
                  <w:sz w:val="24"/>
                  <w:szCs w:val="24"/>
                </w:rPr>
                <w:id w:val="1080870297"/>
                <w:placeholder>
                  <w:docPart w:val="DefaultPlaceholder_-1854013440"/>
                </w:placeholder>
                <w:showingPlcHdr/>
              </w:sdtPr>
              <w:sdtContent>
                <w:r w:rsidR="00137496" w:rsidRPr="00C36A8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20D8B" w14:textId="77777777" w:rsidR="00C73440" w:rsidRDefault="00C73440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C73440" w14:paraId="2D30A995" w14:textId="77777777" w:rsidTr="00C73440">
        <w:trPr>
          <w:jc w:val="center"/>
        </w:trPr>
        <w:tc>
          <w:tcPr>
            <w:tcW w:w="42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99629" w14:textId="52B4CBD1" w:rsidR="00C73440" w:rsidRDefault="00C73440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Type of bunker oil / oily waste:  </w:t>
            </w:r>
            <w:sdt>
              <w:sdtPr>
                <w:rPr>
                  <w:rFonts w:cs="Calibri"/>
                  <w:b/>
                  <w:sz w:val="24"/>
                  <w:szCs w:val="24"/>
                </w:rPr>
                <w:id w:val="-1573654761"/>
                <w:placeholder>
                  <w:docPart w:val="DefaultPlaceholder_-1854013440"/>
                </w:placeholder>
                <w:showingPlcHdr/>
              </w:sdtPr>
              <w:sdtContent>
                <w:r w:rsidR="00137496" w:rsidRPr="00C36A88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rPr>
                <w:rFonts w:cs="Calibri"/>
                <w:b/>
                <w:sz w:val="24"/>
                <w:szCs w:val="24"/>
              </w:rPr>
              <w:t xml:space="preserve">                     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27CF5" w14:textId="77777777" w:rsidR="00C73440" w:rsidRDefault="00C73440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C73440" w14:paraId="37A4B82E" w14:textId="77777777" w:rsidTr="00C73440">
        <w:trPr>
          <w:jc w:val="center"/>
        </w:trPr>
        <w:tc>
          <w:tcPr>
            <w:tcW w:w="42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6863B" w14:textId="7B537220" w:rsidR="00C73440" w:rsidRDefault="00C73440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Quantity of bunker oil / oily waste:  </w:t>
            </w:r>
            <w:sdt>
              <w:sdtPr>
                <w:rPr>
                  <w:rFonts w:cs="Calibri"/>
                  <w:b/>
                  <w:sz w:val="24"/>
                  <w:szCs w:val="24"/>
                </w:rPr>
                <w:id w:val="621805311"/>
                <w:placeholder>
                  <w:docPart w:val="DefaultPlaceholder_-1854013440"/>
                </w:placeholder>
                <w:showingPlcHdr/>
              </w:sdtPr>
              <w:sdtContent>
                <w:r w:rsidR="00137496" w:rsidRPr="00C36A88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rPr>
                <w:rFonts w:cs="Calibri"/>
                <w:b/>
                <w:sz w:val="24"/>
                <w:szCs w:val="24"/>
              </w:rPr>
              <w:t xml:space="preserve">             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85BC1" w14:textId="77777777" w:rsidR="00C73440" w:rsidRDefault="00C73440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C73440" w14:paraId="3567B681" w14:textId="77777777" w:rsidTr="00C73440">
        <w:trPr>
          <w:jc w:val="center"/>
        </w:trPr>
        <w:tc>
          <w:tcPr>
            <w:tcW w:w="42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A97F9" w14:textId="7335542F" w:rsidR="00C73440" w:rsidRDefault="00C73440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Est. date &amp; time of start: </w:t>
            </w:r>
            <w:sdt>
              <w:sdtPr>
                <w:rPr>
                  <w:rFonts w:cs="Calibri"/>
                  <w:b/>
                  <w:sz w:val="24"/>
                  <w:szCs w:val="24"/>
                </w:rPr>
                <w:id w:val="-2002112691"/>
                <w:placeholder>
                  <w:docPart w:val="DefaultPlaceholder_-1854013440"/>
                </w:placeholder>
                <w:showingPlcHdr/>
              </w:sdtPr>
              <w:sdtContent>
                <w:r w:rsidR="00137496" w:rsidRPr="00C36A88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rPr>
                <w:rFonts w:cs="Calibri"/>
                <w:b/>
                <w:sz w:val="24"/>
                <w:szCs w:val="24"/>
              </w:rPr>
              <w:t xml:space="preserve">         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50E6F" w14:textId="77777777" w:rsidR="00C73440" w:rsidRDefault="00C73440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C73440" w14:paraId="7B95D8C2" w14:textId="77777777" w:rsidTr="00C73440">
        <w:trPr>
          <w:jc w:val="center"/>
        </w:trPr>
        <w:tc>
          <w:tcPr>
            <w:tcW w:w="42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14834" w14:textId="79B5BCC3" w:rsidR="00C73440" w:rsidRDefault="00C73440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Est. date &amp; time of completion:</w:t>
            </w:r>
            <w:r w:rsidR="00137496">
              <w:rPr>
                <w:rFonts w:cs="Calibri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cs="Calibri"/>
                  <w:b/>
                  <w:sz w:val="24"/>
                  <w:szCs w:val="24"/>
                </w:rPr>
                <w:id w:val="69626535"/>
                <w:placeholder>
                  <w:docPart w:val="DefaultPlaceholder_-1854013440"/>
                </w:placeholder>
                <w:showingPlcHdr/>
              </w:sdtPr>
              <w:sdtContent>
                <w:r w:rsidR="00137496" w:rsidRPr="00C36A8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BEED3" w14:textId="77777777" w:rsidR="00C73440" w:rsidRDefault="00C73440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115F55" w14:paraId="45F50CE8" w14:textId="77777777" w:rsidTr="00C73440">
        <w:trPr>
          <w:jc w:val="center"/>
        </w:trPr>
        <w:tc>
          <w:tcPr>
            <w:tcW w:w="42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AFEB4" w14:textId="562C5391" w:rsidR="00115F55" w:rsidRDefault="006F6663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Bunkering and/or </w:t>
            </w:r>
            <w:r w:rsidR="00E97BD0">
              <w:rPr>
                <w:rFonts w:cs="Calibri"/>
                <w:b/>
                <w:sz w:val="24"/>
                <w:szCs w:val="24"/>
              </w:rPr>
              <w:t>discharging</w:t>
            </w:r>
            <w:r>
              <w:rPr>
                <w:rFonts w:cs="Calibri"/>
                <w:b/>
                <w:sz w:val="24"/>
                <w:szCs w:val="24"/>
              </w:rPr>
              <w:t xml:space="preserve"> oily waste at Tilbury Landing Stage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A2332" w14:textId="77777777" w:rsidR="00115F55" w:rsidRDefault="00115F55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C73440" w14:paraId="7C7C4F1F" w14:textId="77777777" w:rsidTr="00C73440">
        <w:trPr>
          <w:trHeight w:val="422"/>
          <w:jc w:val="center"/>
        </w:trPr>
        <w:tc>
          <w:tcPr>
            <w:tcW w:w="35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713BC1E" w14:textId="77777777" w:rsidR="00C73440" w:rsidRDefault="00C73440" w:rsidP="00C7344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DOCUMENTS TO BE ATTACHED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B24A03E" w14:textId="77777777" w:rsidR="00C73440" w:rsidRDefault="00C73440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18"/>
                <w:szCs w:val="24"/>
              </w:rPr>
              <w:t xml:space="preserve">Tick if </w:t>
            </w:r>
            <w:proofErr w:type="gramStart"/>
            <w:r>
              <w:rPr>
                <w:rFonts w:cs="Calibri"/>
                <w:b/>
                <w:sz w:val="18"/>
                <w:szCs w:val="24"/>
              </w:rPr>
              <w:t>Attached</w:t>
            </w:r>
            <w:proofErr w:type="gramEnd"/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7244018" w14:textId="77777777" w:rsidR="00C73440" w:rsidRDefault="00C73440">
            <w:pPr>
              <w:keepNext/>
              <w:spacing w:after="0" w:line="240" w:lineRule="auto"/>
              <w:jc w:val="center"/>
              <w:outlineLvl w:val="2"/>
              <w:rPr>
                <w:rFonts w:cs="Calibri"/>
                <w:b/>
                <w:bCs/>
                <w:sz w:val="18"/>
                <w:szCs w:val="24"/>
              </w:rPr>
            </w:pPr>
            <w:r>
              <w:rPr>
                <w:rFonts w:cs="Calibri"/>
                <w:b/>
                <w:bCs/>
                <w:sz w:val="18"/>
                <w:szCs w:val="24"/>
              </w:rPr>
              <w:t>Approval</w:t>
            </w:r>
          </w:p>
          <w:p w14:paraId="14BB9CD5" w14:textId="77777777" w:rsidR="00C73440" w:rsidRDefault="00C73440">
            <w:pPr>
              <w:keepNext/>
              <w:spacing w:after="0" w:line="240" w:lineRule="auto"/>
              <w:jc w:val="center"/>
              <w:outlineLvl w:val="0"/>
              <w:rPr>
                <w:rFonts w:cs="Calibri"/>
                <w:b/>
                <w:sz w:val="18"/>
                <w:szCs w:val="24"/>
              </w:rPr>
            </w:pPr>
            <w:r>
              <w:rPr>
                <w:rFonts w:cs="Calibri"/>
                <w:b/>
                <w:bCs/>
                <w:sz w:val="18"/>
                <w:szCs w:val="24"/>
              </w:rPr>
              <w:t>(YES/NO)</w:t>
            </w:r>
          </w:p>
        </w:tc>
      </w:tr>
      <w:tr w:rsidR="00C73440" w14:paraId="7CE1E669" w14:textId="77777777" w:rsidTr="00C73440">
        <w:trPr>
          <w:jc w:val="center"/>
        </w:trPr>
        <w:tc>
          <w:tcPr>
            <w:tcW w:w="35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F45DDC" w14:textId="77777777" w:rsidR="00C73440" w:rsidRDefault="00C73440">
            <w:pPr>
              <w:spacing w:after="0" w:line="240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Risk assessment for operation (all bunker operations)</w:t>
            </w:r>
          </w:p>
        </w:tc>
        <w:sdt>
          <w:sdtPr>
            <w:rPr>
              <w:rFonts w:cs="Calibri"/>
              <w:b/>
              <w:bCs/>
              <w:sz w:val="24"/>
              <w:szCs w:val="24"/>
            </w:rPr>
            <w:id w:val="1610540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04C195AB" w14:textId="292513EC" w:rsidR="00C73440" w:rsidRDefault="00137496" w:rsidP="00137496">
                <w:pPr>
                  <w:spacing w:after="0" w:line="240" w:lineRule="auto"/>
                  <w:jc w:val="center"/>
                  <w:rPr>
                    <w:rFonts w:cs="Calibri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7854F" w14:textId="77777777" w:rsidR="00C73440" w:rsidRDefault="00C73440">
            <w:pPr>
              <w:spacing w:after="0" w:line="240" w:lineRule="auto"/>
              <w:jc w:val="both"/>
              <w:rPr>
                <w:rFonts w:cs="Calibri"/>
                <w:sz w:val="24"/>
                <w:szCs w:val="24"/>
                <w:highlight w:val="cyan"/>
              </w:rPr>
            </w:pPr>
          </w:p>
        </w:tc>
      </w:tr>
      <w:tr w:rsidR="00C73440" w14:paraId="0A45964A" w14:textId="77777777" w:rsidTr="00C73440">
        <w:trPr>
          <w:jc w:val="center"/>
        </w:trPr>
        <w:tc>
          <w:tcPr>
            <w:tcW w:w="35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1514BA0" w14:textId="77777777" w:rsidR="00C73440" w:rsidRDefault="00C73440">
            <w:pPr>
              <w:spacing w:after="0" w:line="240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Intertanko standard tanker chartering questionnaire (tanker only)</w:t>
            </w:r>
          </w:p>
        </w:tc>
        <w:sdt>
          <w:sdtPr>
            <w:rPr>
              <w:rFonts w:cs="Calibri"/>
              <w:b/>
              <w:bCs/>
              <w:sz w:val="24"/>
              <w:szCs w:val="24"/>
            </w:rPr>
            <w:id w:val="-1085150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26CEE7CF" w14:textId="28AD3127" w:rsidR="00C73440" w:rsidRDefault="00137496" w:rsidP="00137496">
                <w:pPr>
                  <w:spacing w:after="0" w:line="240" w:lineRule="auto"/>
                  <w:jc w:val="center"/>
                  <w:rPr>
                    <w:rFonts w:cs="Calibri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FA9E5" w14:textId="77777777" w:rsidR="00C73440" w:rsidRDefault="00C73440">
            <w:pPr>
              <w:spacing w:after="0" w:line="240" w:lineRule="auto"/>
              <w:jc w:val="both"/>
              <w:rPr>
                <w:rFonts w:cs="Calibri"/>
                <w:sz w:val="24"/>
                <w:szCs w:val="24"/>
                <w:highlight w:val="cyan"/>
              </w:rPr>
            </w:pPr>
          </w:p>
        </w:tc>
      </w:tr>
      <w:tr w:rsidR="00C73440" w14:paraId="302E84A5" w14:textId="77777777" w:rsidTr="00C73440">
        <w:trPr>
          <w:jc w:val="center"/>
        </w:trPr>
        <w:tc>
          <w:tcPr>
            <w:tcW w:w="35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AA359D2" w14:textId="77777777" w:rsidR="00C73440" w:rsidRDefault="00C73440">
            <w:pPr>
              <w:spacing w:after="0" w:line="240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Vessel mooring/unmooring procedure (bunker tanker operations only)</w:t>
            </w:r>
          </w:p>
        </w:tc>
        <w:sdt>
          <w:sdtPr>
            <w:rPr>
              <w:rFonts w:cs="Calibri"/>
              <w:b/>
              <w:bCs/>
              <w:sz w:val="24"/>
              <w:szCs w:val="24"/>
            </w:rPr>
            <w:id w:val="529615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57B984F6" w14:textId="480CB479" w:rsidR="00C73440" w:rsidRDefault="00E25C7B" w:rsidP="00137496">
                <w:pPr>
                  <w:spacing w:after="0" w:line="240" w:lineRule="auto"/>
                  <w:jc w:val="center"/>
                  <w:rPr>
                    <w:rFonts w:cs="Calibri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EA9A3" w14:textId="77777777" w:rsidR="00C73440" w:rsidRDefault="00C73440">
            <w:pPr>
              <w:spacing w:after="0" w:line="240" w:lineRule="auto"/>
              <w:jc w:val="both"/>
              <w:rPr>
                <w:rFonts w:cs="Calibri"/>
                <w:sz w:val="24"/>
                <w:szCs w:val="24"/>
                <w:highlight w:val="cyan"/>
              </w:rPr>
            </w:pPr>
          </w:p>
        </w:tc>
      </w:tr>
      <w:tr w:rsidR="00C73440" w14:paraId="365EE078" w14:textId="77777777" w:rsidTr="00C73440">
        <w:trPr>
          <w:jc w:val="center"/>
        </w:trPr>
        <w:tc>
          <w:tcPr>
            <w:tcW w:w="35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36ACA" w14:textId="77777777" w:rsidR="00C73440" w:rsidRDefault="00C73440">
            <w:pPr>
              <w:spacing w:after="0" w:line="240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Pre-prepared plan for rigging and securing of booms. (Intermediate and Heavy Fuel oil only)</w:t>
            </w:r>
          </w:p>
        </w:tc>
        <w:sdt>
          <w:sdtPr>
            <w:rPr>
              <w:rFonts w:cs="Calibri"/>
              <w:b/>
              <w:bCs/>
              <w:sz w:val="24"/>
              <w:szCs w:val="24"/>
            </w:rPr>
            <w:id w:val="-908228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2F447E62" w14:textId="18F118E7" w:rsidR="00C73440" w:rsidRDefault="00D06B86" w:rsidP="00137496">
                <w:pPr>
                  <w:spacing w:after="0" w:line="240" w:lineRule="auto"/>
                  <w:jc w:val="center"/>
                  <w:rPr>
                    <w:rFonts w:cs="Calibri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13583" w14:textId="77777777" w:rsidR="00C73440" w:rsidRDefault="00C73440">
            <w:pPr>
              <w:spacing w:after="0" w:line="240" w:lineRule="auto"/>
              <w:jc w:val="both"/>
              <w:rPr>
                <w:rFonts w:cs="Calibri"/>
                <w:sz w:val="24"/>
                <w:szCs w:val="24"/>
                <w:highlight w:val="cyan"/>
              </w:rPr>
            </w:pPr>
          </w:p>
        </w:tc>
      </w:tr>
      <w:tr w:rsidR="00E97BD0" w14:paraId="0233EA2C" w14:textId="77777777" w:rsidTr="00C73440">
        <w:trPr>
          <w:jc w:val="center"/>
        </w:trPr>
        <w:tc>
          <w:tcPr>
            <w:tcW w:w="35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6C275" w14:textId="31EDAF23" w:rsidR="00E97BD0" w:rsidRDefault="009A489B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Tilbury Landing Stage</w:t>
            </w:r>
            <w:r w:rsidR="00584368">
              <w:rPr>
                <w:b/>
                <w:sz w:val="24"/>
                <w:szCs w:val="24"/>
              </w:rPr>
              <w:t xml:space="preserve"> Bunkering </w:t>
            </w:r>
            <w:r w:rsidR="005D7A50">
              <w:rPr>
                <w:b/>
                <w:sz w:val="24"/>
                <w:szCs w:val="24"/>
              </w:rPr>
              <w:t>and/</w:t>
            </w:r>
            <w:r w:rsidR="00584368">
              <w:rPr>
                <w:b/>
                <w:sz w:val="24"/>
                <w:szCs w:val="24"/>
              </w:rPr>
              <w:t xml:space="preserve">or discharging oily waste Appendix C </w:t>
            </w:r>
            <w:r w:rsidR="00D06B86">
              <w:rPr>
                <w:b/>
                <w:sz w:val="24"/>
                <w:szCs w:val="24"/>
              </w:rPr>
              <w:t>read</w:t>
            </w:r>
            <w:r w:rsidR="00CE1A8E">
              <w:rPr>
                <w:b/>
                <w:sz w:val="24"/>
                <w:szCs w:val="24"/>
              </w:rPr>
              <w:t>,</w:t>
            </w:r>
            <w:r w:rsidR="0056089D">
              <w:rPr>
                <w:b/>
                <w:sz w:val="24"/>
                <w:szCs w:val="24"/>
              </w:rPr>
              <w:t xml:space="preserve"> understood</w:t>
            </w:r>
            <w:r w:rsidR="00D06B86">
              <w:rPr>
                <w:b/>
                <w:sz w:val="24"/>
                <w:szCs w:val="24"/>
              </w:rPr>
              <w:t xml:space="preserve"> &amp; </w:t>
            </w:r>
            <w:r w:rsidR="003469BB">
              <w:rPr>
                <w:b/>
                <w:sz w:val="24"/>
                <w:szCs w:val="24"/>
              </w:rPr>
              <w:t xml:space="preserve">will be </w:t>
            </w:r>
            <w:r w:rsidR="00CE1A8E">
              <w:rPr>
                <w:b/>
                <w:sz w:val="24"/>
                <w:szCs w:val="24"/>
              </w:rPr>
              <w:t>followed</w:t>
            </w:r>
            <w:r w:rsidR="003469BB">
              <w:rPr>
                <w:b/>
                <w:sz w:val="24"/>
                <w:szCs w:val="24"/>
              </w:rPr>
              <w:t xml:space="preserve"> at all times.</w:t>
            </w:r>
          </w:p>
        </w:tc>
        <w:sdt>
          <w:sdtPr>
            <w:rPr>
              <w:rFonts w:cs="Calibri"/>
              <w:b/>
              <w:bCs/>
              <w:sz w:val="24"/>
              <w:szCs w:val="24"/>
            </w:rPr>
            <w:id w:val="-2132540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35CEB5D5" w14:textId="67B424EC" w:rsidR="00E97BD0" w:rsidRDefault="00D06B86" w:rsidP="00137496">
                <w:pPr>
                  <w:spacing w:after="0" w:line="240" w:lineRule="auto"/>
                  <w:jc w:val="center"/>
                  <w:rPr>
                    <w:rFonts w:cs="Calibri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2701D" w14:textId="77777777" w:rsidR="00E97BD0" w:rsidRDefault="00E97BD0">
            <w:pPr>
              <w:spacing w:after="0" w:line="240" w:lineRule="auto"/>
              <w:jc w:val="both"/>
              <w:rPr>
                <w:rFonts w:cs="Calibri"/>
                <w:sz w:val="24"/>
                <w:szCs w:val="24"/>
                <w:highlight w:val="cyan"/>
              </w:rPr>
            </w:pPr>
          </w:p>
        </w:tc>
      </w:tr>
      <w:tr w:rsidR="00C73440" w14:paraId="65B2AAA6" w14:textId="77777777" w:rsidTr="00C73440">
        <w:trPr>
          <w:cantSplit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0D63B6D" w14:textId="77777777" w:rsidR="00C73440" w:rsidRDefault="00C73440" w:rsidP="00C73440">
            <w:pPr>
              <w:pStyle w:val="ListParagraph"/>
              <w:keepNext/>
              <w:numPr>
                <w:ilvl w:val="0"/>
                <w:numId w:val="2"/>
              </w:numPr>
              <w:spacing w:after="0" w:line="240" w:lineRule="auto"/>
              <w:outlineLvl w:val="0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DECLARATION</w:t>
            </w:r>
          </w:p>
        </w:tc>
      </w:tr>
      <w:tr w:rsidR="00C73440" w14:paraId="2A76CEBB" w14:textId="77777777" w:rsidTr="00C73440">
        <w:trPr>
          <w:cantSplit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98B6F" w14:textId="221B5A58" w:rsidR="00C73440" w:rsidRDefault="00C73440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Acknowledgement by Master that “</w:t>
            </w:r>
            <w:r w:rsidR="00027F55">
              <w:rPr>
                <w:rFonts w:cs="Calibri"/>
                <w:b/>
                <w:bCs/>
                <w:sz w:val="24"/>
                <w:szCs w:val="24"/>
              </w:rPr>
              <w:t>Bunkering Procedures Tilbury</w:t>
            </w:r>
            <w:r>
              <w:rPr>
                <w:rFonts w:cs="Calibri"/>
                <w:sz w:val="24"/>
                <w:szCs w:val="24"/>
              </w:rPr>
              <w:t xml:space="preserve">” has been read, </w:t>
            </w:r>
            <w:proofErr w:type="gramStart"/>
            <w:r>
              <w:rPr>
                <w:rFonts w:cs="Calibri"/>
                <w:sz w:val="24"/>
                <w:szCs w:val="24"/>
              </w:rPr>
              <w:t>understood</w:t>
            </w:r>
            <w:proofErr w:type="gramEnd"/>
            <w:r>
              <w:rPr>
                <w:rFonts w:cs="Calibri"/>
                <w:sz w:val="24"/>
                <w:szCs w:val="24"/>
              </w:rPr>
              <w:t xml:space="preserve"> and will be fully complied with at all times. </w:t>
            </w:r>
            <w:r>
              <w:rPr>
                <w:sz w:val="24"/>
                <w:szCs w:val="24"/>
              </w:rPr>
              <w:t xml:space="preserve">We have </w:t>
            </w:r>
            <w:proofErr w:type="gramStart"/>
            <w:r>
              <w:rPr>
                <w:sz w:val="24"/>
                <w:szCs w:val="24"/>
              </w:rPr>
              <w:t>checked,</w:t>
            </w:r>
            <w:proofErr w:type="gramEnd"/>
            <w:r>
              <w:rPr>
                <w:sz w:val="24"/>
                <w:szCs w:val="24"/>
              </w:rPr>
              <w:t xml:space="preserve"> the items of the Check-list in accordance with the instructions and have satisfied ourselves that the entries we have made are correct to the best of our knowledge.</w:t>
            </w:r>
          </w:p>
        </w:tc>
      </w:tr>
      <w:tr w:rsidR="00C73440" w14:paraId="39A05785" w14:textId="77777777" w:rsidTr="00C73440">
        <w:trPr>
          <w:cantSplit/>
          <w:trHeight w:val="534"/>
          <w:jc w:val="center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5B89F" w14:textId="77777777" w:rsidR="00C73440" w:rsidRDefault="00C73440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Master Name:</w:t>
            </w:r>
          </w:p>
          <w:sdt>
            <w:sdtPr>
              <w:rPr>
                <w:rFonts w:cs="Calibri"/>
                <w:sz w:val="24"/>
                <w:szCs w:val="24"/>
              </w:rPr>
              <w:id w:val="-1578056660"/>
              <w:placeholder>
                <w:docPart w:val="DefaultPlaceholder_-1854013440"/>
              </w:placeholder>
              <w:showingPlcHdr/>
            </w:sdtPr>
            <w:sdtContent>
              <w:p w14:paraId="49E879B0" w14:textId="1FC2C228" w:rsidR="00C73440" w:rsidRDefault="00137496">
                <w:pPr>
                  <w:spacing w:after="0" w:line="240" w:lineRule="auto"/>
                  <w:jc w:val="both"/>
                  <w:rPr>
                    <w:rFonts w:cs="Calibri"/>
                    <w:sz w:val="24"/>
                    <w:szCs w:val="24"/>
                  </w:rPr>
                </w:pPr>
                <w:r w:rsidRPr="00C36A88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264FB" w14:textId="77777777" w:rsidR="00C73440" w:rsidRDefault="00C73440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Signature:</w:t>
            </w:r>
          </w:p>
          <w:sdt>
            <w:sdtPr>
              <w:rPr>
                <w:rFonts w:cs="Calibri"/>
                <w:sz w:val="24"/>
                <w:szCs w:val="24"/>
              </w:rPr>
              <w:id w:val="899014961"/>
              <w:placeholder>
                <w:docPart w:val="DefaultPlaceholder_-1854013440"/>
              </w:placeholder>
              <w:showingPlcHdr/>
            </w:sdtPr>
            <w:sdtContent>
              <w:p w14:paraId="76912B2D" w14:textId="397330B9" w:rsidR="00137496" w:rsidRDefault="00137496">
                <w:pPr>
                  <w:spacing w:after="0" w:line="240" w:lineRule="auto"/>
                  <w:jc w:val="both"/>
                  <w:rPr>
                    <w:rFonts w:cs="Calibri"/>
                    <w:sz w:val="24"/>
                    <w:szCs w:val="24"/>
                  </w:rPr>
                </w:pPr>
                <w:r w:rsidRPr="00C36A88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16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59032" w14:textId="77777777" w:rsidR="00C73440" w:rsidRDefault="00C73440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Date:</w:t>
            </w:r>
          </w:p>
          <w:sdt>
            <w:sdtPr>
              <w:rPr>
                <w:rFonts w:cs="Calibri"/>
                <w:sz w:val="24"/>
                <w:szCs w:val="24"/>
              </w:rPr>
              <w:id w:val="-1321720661"/>
              <w:placeholder>
                <w:docPart w:val="DefaultPlaceholder_-1854013440"/>
              </w:placeholder>
              <w:showingPlcHdr/>
            </w:sdtPr>
            <w:sdtContent>
              <w:p w14:paraId="3A32602C" w14:textId="7DC7B5E9" w:rsidR="00137496" w:rsidRDefault="00137496">
                <w:pPr>
                  <w:spacing w:after="0" w:line="240" w:lineRule="auto"/>
                  <w:jc w:val="both"/>
                  <w:rPr>
                    <w:rFonts w:cs="Calibri"/>
                    <w:sz w:val="24"/>
                    <w:szCs w:val="24"/>
                  </w:rPr>
                </w:pPr>
                <w:r w:rsidRPr="00C36A88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tbl>
      <w:tblPr>
        <w:tblStyle w:val="TableGrid"/>
        <w:tblpPr w:leftFromText="180" w:rightFromText="180" w:vertAnchor="text" w:horzAnchor="margin" w:tblpY="133"/>
        <w:tblW w:w="498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492"/>
        <w:gridCol w:w="4493"/>
      </w:tblGrid>
      <w:tr w:rsidR="007261F0" w14:paraId="23176150" w14:textId="77777777" w:rsidTr="007261F0">
        <w:trPr>
          <w:trHeight w:val="25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31DA389" w14:textId="77777777" w:rsidR="007261F0" w:rsidRDefault="007261F0" w:rsidP="007261F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REMARKS – These to include reasons for “Not Approved”.</w:t>
            </w:r>
            <w:r>
              <w:rPr>
                <w:rFonts w:cs="Calibri"/>
                <w:sz w:val="24"/>
                <w:szCs w:val="24"/>
              </w:rPr>
              <w:t xml:space="preserve"> (FP use Only)</w:t>
            </w:r>
          </w:p>
        </w:tc>
      </w:tr>
      <w:tr w:rsidR="007261F0" w14:paraId="506D5F0D" w14:textId="77777777" w:rsidTr="007261F0">
        <w:trPr>
          <w:trHeight w:val="72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FD09CA" w14:textId="77777777" w:rsidR="007261F0" w:rsidRDefault="007261F0" w:rsidP="007261F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7261F0" w14:paraId="42061AB9" w14:textId="77777777" w:rsidTr="007261F0">
        <w:trPr>
          <w:trHeight w:val="259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hideMark/>
          </w:tcPr>
          <w:p w14:paraId="0EE4594E" w14:textId="77777777" w:rsidR="007261F0" w:rsidRDefault="007261F0" w:rsidP="007261F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Checklist vetted by: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942C82B" w14:textId="77777777" w:rsidR="007261F0" w:rsidRDefault="007261F0" w:rsidP="007261F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Designation:</w:t>
            </w:r>
          </w:p>
        </w:tc>
      </w:tr>
      <w:tr w:rsidR="007261F0" w14:paraId="38F5573B" w14:textId="77777777" w:rsidTr="007261F0">
        <w:trPr>
          <w:trHeight w:val="128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hideMark/>
          </w:tcPr>
          <w:p w14:paraId="7F3C03C5" w14:textId="77777777" w:rsidR="007261F0" w:rsidRDefault="007261F0" w:rsidP="007261F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Date &amp; Time: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69913B" w14:textId="77777777" w:rsidR="007261F0" w:rsidRDefault="007261F0" w:rsidP="007261F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</w:tbl>
    <w:p w14:paraId="38DD760A" w14:textId="3A2E4AD9" w:rsidR="007F42AE" w:rsidRPr="00C73440" w:rsidRDefault="00772529" w:rsidP="00772529">
      <w:pPr>
        <w:tabs>
          <w:tab w:val="left" w:pos="5508"/>
        </w:tabs>
      </w:pPr>
      <w:r>
        <w:tab/>
      </w:r>
    </w:p>
    <w:sectPr w:rsidR="007F42AE" w:rsidRPr="00C73440" w:rsidSect="00955653">
      <w:footerReference w:type="default" r:id="rId9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E694FF" w14:textId="77777777" w:rsidR="00B87318" w:rsidRDefault="00B87318" w:rsidP="009663BB">
      <w:pPr>
        <w:spacing w:after="0" w:line="240" w:lineRule="auto"/>
      </w:pPr>
      <w:r>
        <w:separator/>
      </w:r>
    </w:p>
  </w:endnote>
  <w:endnote w:type="continuationSeparator" w:id="0">
    <w:p w14:paraId="74255B55" w14:textId="77777777" w:rsidR="00B87318" w:rsidRDefault="00B87318" w:rsidP="00966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27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567"/>
      <w:gridCol w:w="1885"/>
      <w:gridCol w:w="1643"/>
      <w:gridCol w:w="1642"/>
    </w:tblGrid>
    <w:tr w:rsidR="009663BB" w:rsidRPr="009663BB" w14:paraId="733ADBA7" w14:textId="77777777" w:rsidTr="004E6863">
      <w:tc>
        <w:tcPr>
          <w:tcW w:w="3609" w:type="dxa"/>
        </w:tcPr>
        <w:p w14:paraId="60FFAC66" w14:textId="77777777" w:rsidR="009663BB" w:rsidRPr="009663BB" w:rsidRDefault="009663BB" w:rsidP="009663BB">
          <w:pPr>
            <w:spacing w:after="0" w:line="240" w:lineRule="auto"/>
            <w:rPr>
              <w:rFonts w:ascii="Arial" w:hAnsi="Arial" w:cs="Arial"/>
              <w:b/>
              <w:color w:val="000000"/>
              <w:sz w:val="16"/>
              <w:szCs w:val="24"/>
            </w:rPr>
          </w:pPr>
          <w:r w:rsidRPr="009663BB">
            <w:rPr>
              <w:rFonts w:ascii="Arial" w:hAnsi="Arial" w:cs="Arial"/>
              <w:b/>
              <w:color w:val="000000"/>
              <w:sz w:val="16"/>
              <w:szCs w:val="24"/>
            </w:rPr>
            <w:t>FORTH PORTS LIMITED</w:t>
          </w:r>
        </w:p>
        <w:p w14:paraId="4B85A736" w14:textId="77777777" w:rsidR="009663BB" w:rsidRPr="009663BB" w:rsidRDefault="009663BB" w:rsidP="009663BB">
          <w:pPr>
            <w:spacing w:after="0" w:line="240" w:lineRule="auto"/>
            <w:rPr>
              <w:rFonts w:ascii="Arial" w:hAnsi="Arial" w:cs="Arial"/>
              <w:b/>
              <w:color w:val="000000"/>
              <w:sz w:val="16"/>
              <w:szCs w:val="24"/>
            </w:rPr>
          </w:pPr>
        </w:p>
      </w:tc>
      <w:tc>
        <w:tcPr>
          <w:tcW w:w="1899" w:type="dxa"/>
        </w:tcPr>
        <w:p w14:paraId="616C9A82" w14:textId="77777777" w:rsidR="009663BB" w:rsidRPr="009663BB" w:rsidRDefault="009663BB" w:rsidP="009663BB">
          <w:pPr>
            <w:spacing w:after="0" w:line="240" w:lineRule="auto"/>
            <w:rPr>
              <w:rFonts w:ascii="Arial" w:hAnsi="Arial" w:cs="Arial"/>
              <w:b/>
              <w:color w:val="000000"/>
              <w:sz w:val="16"/>
              <w:szCs w:val="16"/>
            </w:rPr>
          </w:pPr>
          <w:r w:rsidRPr="009663BB">
            <w:rPr>
              <w:rFonts w:ascii="Arial" w:hAnsi="Arial" w:cs="Arial"/>
              <w:b/>
              <w:color w:val="000000"/>
              <w:sz w:val="16"/>
              <w:szCs w:val="16"/>
            </w:rPr>
            <w:t>Document ID</w:t>
          </w:r>
        </w:p>
        <w:p w14:paraId="1E70498A" w14:textId="45A70527" w:rsidR="009663BB" w:rsidRPr="009663BB" w:rsidRDefault="00753EA8" w:rsidP="009663BB">
          <w:pPr>
            <w:spacing w:after="0" w:line="240" w:lineRule="auto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000000"/>
              <w:sz w:val="16"/>
              <w:szCs w:val="16"/>
            </w:rPr>
            <w:t>POTLL</w:t>
          </w:r>
          <w:r w:rsidR="00027F55">
            <w:rPr>
              <w:rFonts w:ascii="Arial" w:hAnsi="Arial" w:cs="Arial"/>
              <w:color w:val="000000"/>
              <w:sz w:val="16"/>
              <w:szCs w:val="16"/>
            </w:rPr>
            <w:t xml:space="preserve"> PMSC </w:t>
          </w:r>
          <w:r>
            <w:rPr>
              <w:rFonts w:ascii="Arial" w:hAnsi="Arial" w:cs="Arial"/>
              <w:color w:val="000000"/>
              <w:sz w:val="16"/>
              <w:szCs w:val="16"/>
            </w:rPr>
            <w:t>F 03</w:t>
          </w:r>
          <w:r w:rsidR="00920E23">
            <w:rPr>
              <w:rFonts w:ascii="Arial" w:hAnsi="Arial" w:cs="Arial"/>
              <w:color w:val="000000"/>
              <w:sz w:val="16"/>
              <w:szCs w:val="16"/>
            </w:rPr>
            <w:t>-</w:t>
          </w:r>
          <w:r>
            <w:rPr>
              <w:rFonts w:ascii="Arial" w:hAnsi="Arial" w:cs="Arial"/>
              <w:color w:val="000000"/>
              <w:sz w:val="16"/>
              <w:szCs w:val="16"/>
            </w:rPr>
            <w:t>0</w:t>
          </w:r>
          <w:r w:rsidR="00772529">
            <w:rPr>
              <w:rFonts w:ascii="Arial" w:hAnsi="Arial" w:cs="Arial"/>
              <w:color w:val="000000"/>
              <w:sz w:val="16"/>
              <w:szCs w:val="16"/>
            </w:rPr>
            <w:t>5</w:t>
          </w:r>
          <w:r w:rsidR="00027F55">
            <w:rPr>
              <w:rFonts w:ascii="Arial" w:hAnsi="Arial" w:cs="Arial"/>
              <w:color w:val="000000"/>
              <w:sz w:val="16"/>
              <w:szCs w:val="16"/>
            </w:rPr>
            <w:t xml:space="preserve"> </w:t>
          </w:r>
        </w:p>
      </w:tc>
      <w:tc>
        <w:tcPr>
          <w:tcW w:w="1653" w:type="dxa"/>
        </w:tcPr>
        <w:p w14:paraId="54C20494" w14:textId="77777777" w:rsidR="009663BB" w:rsidRPr="009663BB" w:rsidRDefault="009663BB" w:rsidP="009663BB">
          <w:pPr>
            <w:spacing w:after="0" w:line="240" w:lineRule="auto"/>
            <w:rPr>
              <w:rFonts w:ascii="Arial" w:hAnsi="Arial" w:cs="Arial"/>
              <w:b/>
              <w:color w:val="000000"/>
              <w:sz w:val="16"/>
              <w:szCs w:val="16"/>
            </w:rPr>
          </w:pPr>
          <w:r w:rsidRPr="009663BB">
            <w:rPr>
              <w:rFonts w:ascii="Arial" w:hAnsi="Arial" w:cs="Arial"/>
              <w:b/>
              <w:color w:val="000000"/>
              <w:sz w:val="16"/>
              <w:szCs w:val="16"/>
            </w:rPr>
            <w:t>Authorised By</w:t>
          </w:r>
        </w:p>
        <w:p w14:paraId="32368C9D" w14:textId="21C5DCB3" w:rsidR="009663BB" w:rsidRPr="009663BB" w:rsidRDefault="00772529" w:rsidP="009663BB">
          <w:pPr>
            <w:spacing w:after="0" w:line="240" w:lineRule="auto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000000"/>
              <w:sz w:val="16"/>
              <w:szCs w:val="16"/>
            </w:rPr>
            <w:t>AMM</w:t>
          </w:r>
        </w:p>
      </w:tc>
      <w:tc>
        <w:tcPr>
          <w:tcW w:w="1653" w:type="dxa"/>
        </w:tcPr>
        <w:p w14:paraId="71BD3D9F" w14:textId="77777777" w:rsidR="009663BB" w:rsidRPr="009663BB" w:rsidRDefault="009663BB" w:rsidP="009663BB">
          <w:pPr>
            <w:spacing w:after="0" w:line="240" w:lineRule="auto"/>
            <w:rPr>
              <w:rFonts w:ascii="Arial" w:hAnsi="Arial" w:cs="Arial"/>
              <w:b/>
              <w:color w:val="000000"/>
              <w:sz w:val="16"/>
              <w:szCs w:val="16"/>
            </w:rPr>
          </w:pPr>
          <w:r w:rsidRPr="009663BB">
            <w:rPr>
              <w:rFonts w:ascii="Arial" w:hAnsi="Arial" w:cs="Arial"/>
              <w:b/>
              <w:color w:val="000000"/>
              <w:sz w:val="16"/>
              <w:szCs w:val="16"/>
            </w:rPr>
            <w:t>Original Date</w:t>
          </w:r>
        </w:p>
        <w:p w14:paraId="03F1EDC2" w14:textId="77777777" w:rsidR="009663BB" w:rsidRPr="009663BB" w:rsidRDefault="009663BB" w:rsidP="009663BB">
          <w:pPr>
            <w:spacing w:after="0" w:line="240" w:lineRule="auto"/>
            <w:rPr>
              <w:rFonts w:ascii="Arial" w:hAnsi="Arial" w:cs="Arial"/>
              <w:color w:val="000000"/>
              <w:sz w:val="16"/>
              <w:szCs w:val="16"/>
            </w:rPr>
          </w:pPr>
          <w:r w:rsidRPr="009663BB">
            <w:rPr>
              <w:rFonts w:ascii="Arial" w:hAnsi="Arial" w:cs="Arial"/>
              <w:color w:val="000000"/>
              <w:sz w:val="16"/>
              <w:szCs w:val="16"/>
            </w:rPr>
            <w:t>December 2012</w:t>
          </w:r>
        </w:p>
      </w:tc>
    </w:tr>
    <w:tr w:rsidR="009663BB" w:rsidRPr="009663BB" w14:paraId="74768BD1" w14:textId="77777777" w:rsidTr="004E6863">
      <w:trPr>
        <w:trHeight w:val="330"/>
      </w:trPr>
      <w:tc>
        <w:tcPr>
          <w:tcW w:w="3609" w:type="dxa"/>
        </w:tcPr>
        <w:p w14:paraId="34098E01" w14:textId="508E9574" w:rsidR="009663BB" w:rsidRPr="009663BB" w:rsidRDefault="009663BB" w:rsidP="009663BB">
          <w:pPr>
            <w:spacing w:after="0" w:line="240" w:lineRule="auto"/>
            <w:rPr>
              <w:rFonts w:ascii="Arial" w:hAnsi="Arial" w:cs="Arial"/>
              <w:b/>
              <w:color w:val="000000"/>
              <w:sz w:val="16"/>
              <w:szCs w:val="20"/>
            </w:rPr>
          </w:pPr>
          <w:r w:rsidRPr="009663BB">
            <w:rPr>
              <w:rFonts w:ascii="Arial" w:hAnsi="Arial" w:cs="Arial"/>
              <w:b/>
              <w:color w:val="000000"/>
              <w:sz w:val="16"/>
              <w:szCs w:val="20"/>
            </w:rPr>
            <w:t>Bunkering Procedure</w:t>
          </w:r>
          <w:r w:rsidR="00027F55">
            <w:rPr>
              <w:rFonts w:ascii="Arial" w:hAnsi="Arial" w:cs="Arial"/>
              <w:b/>
              <w:color w:val="000000"/>
              <w:sz w:val="16"/>
              <w:szCs w:val="20"/>
            </w:rPr>
            <w:t xml:space="preserve"> - Tilbury</w:t>
          </w:r>
        </w:p>
      </w:tc>
      <w:tc>
        <w:tcPr>
          <w:tcW w:w="1899" w:type="dxa"/>
        </w:tcPr>
        <w:p w14:paraId="6D998B69" w14:textId="77777777" w:rsidR="009663BB" w:rsidRPr="009663BB" w:rsidRDefault="009663BB" w:rsidP="009663BB">
          <w:pPr>
            <w:spacing w:after="0" w:line="240" w:lineRule="auto"/>
            <w:rPr>
              <w:rFonts w:ascii="Arial" w:hAnsi="Arial" w:cs="Arial"/>
              <w:b/>
              <w:color w:val="000000"/>
              <w:sz w:val="16"/>
              <w:szCs w:val="16"/>
            </w:rPr>
          </w:pPr>
          <w:r w:rsidRPr="009663BB">
            <w:rPr>
              <w:rFonts w:ascii="Arial" w:hAnsi="Arial" w:cs="Arial"/>
              <w:b/>
              <w:color w:val="000000"/>
              <w:sz w:val="16"/>
              <w:szCs w:val="16"/>
            </w:rPr>
            <w:t>Date Revised</w:t>
          </w:r>
        </w:p>
        <w:p w14:paraId="36862D30" w14:textId="4A1081D4" w:rsidR="009663BB" w:rsidRPr="009663BB" w:rsidRDefault="00772529" w:rsidP="009663BB">
          <w:pPr>
            <w:spacing w:after="0" w:line="240" w:lineRule="auto"/>
            <w:rPr>
              <w:rFonts w:ascii="Arial" w:hAnsi="Arial" w:cs="Arial"/>
              <w:bCs/>
              <w:color w:val="000000"/>
              <w:sz w:val="16"/>
              <w:szCs w:val="16"/>
            </w:rPr>
          </w:pPr>
          <w:r>
            <w:rPr>
              <w:rFonts w:ascii="Arial" w:hAnsi="Arial" w:cs="Arial"/>
              <w:bCs/>
              <w:color w:val="000000"/>
              <w:sz w:val="16"/>
              <w:szCs w:val="16"/>
            </w:rPr>
            <w:t>March 2025</w:t>
          </w:r>
        </w:p>
      </w:tc>
      <w:tc>
        <w:tcPr>
          <w:tcW w:w="1653" w:type="dxa"/>
        </w:tcPr>
        <w:p w14:paraId="54804F98" w14:textId="77777777" w:rsidR="009663BB" w:rsidRPr="009663BB" w:rsidRDefault="009663BB" w:rsidP="009663BB">
          <w:pPr>
            <w:spacing w:after="0" w:line="240" w:lineRule="auto"/>
            <w:rPr>
              <w:rFonts w:ascii="Arial" w:hAnsi="Arial" w:cs="Arial"/>
              <w:b/>
              <w:color w:val="000000"/>
              <w:sz w:val="16"/>
              <w:szCs w:val="16"/>
            </w:rPr>
          </w:pPr>
          <w:r w:rsidRPr="009663BB">
            <w:rPr>
              <w:rFonts w:ascii="Arial" w:hAnsi="Arial" w:cs="Arial"/>
              <w:b/>
              <w:color w:val="000000"/>
              <w:sz w:val="16"/>
              <w:szCs w:val="16"/>
            </w:rPr>
            <w:t>Revised By</w:t>
          </w:r>
        </w:p>
        <w:p w14:paraId="597A6D28" w14:textId="5EF5DDBF" w:rsidR="009663BB" w:rsidRPr="009663BB" w:rsidRDefault="00753EA8" w:rsidP="009663BB">
          <w:pPr>
            <w:spacing w:after="0" w:line="240" w:lineRule="auto"/>
            <w:rPr>
              <w:rFonts w:ascii="Arial" w:hAnsi="Arial" w:cs="Arial"/>
              <w:bCs/>
              <w:color w:val="000000"/>
              <w:sz w:val="16"/>
              <w:szCs w:val="16"/>
            </w:rPr>
          </w:pPr>
          <w:r>
            <w:rPr>
              <w:rFonts w:ascii="Arial" w:hAnsi="Arial" w:cs="Arial"/>
              <w:bCs/>
              <w:color w:val="000000"/>
              <w:sz w:val="16"/>
              <w:szCs w:val="16"/>
            </w:rPr>
            <w:t>AMM</w:t>
          </w:r>
        </w:p>
      </w:tc>
      <w:tc>
        <w:tcPr>
          <w:tcW w:w="1653" w:type="dxa"/>
        </w:tcPr>
        <w:p w14:paraId="48BA89CC" w14:textId="77777777" w:rsidR="009663BB" w:rsidRPr="009663BB" w:rsidRDefault="009663BB" w:rsidP="009663BB">
          <w:pPr>
            <w:spacing w:after="0" w:line="240" w:lineRule="auto"/>
            <w:rPr>
              <w:rFonts w:ascii="Arial" w:hAnsi="Arial" w:cs="Arial"/>
              <w:b/>
              <w:color w:val="000000"/>
              <w:sz w:val="16"/>
              <w:szCs w:val="16"/>
            </w:rPr>
          </w:pPr>
          <w:r w:rsidRPr="009663BB">
            <w:rPr>
              <w:rFonts w:ascii="Arial" w:hAnsi="Arial" w:cs="Arial"/>
              <w:b/>
              <w:color w:val="000000"/>
              <w:sz w:val="16"/>
              <w:szCs w:val="16"/>
            </w:rPr>
            <w:t>Review Due</w:t>
          </w:r>
        </w:p>
        <w:p w14:paraId="37453106" w14:textId="0829174A" w:rsidR="009663BB" w:rsidRPr="009663BB" w:rsidRDefault="00772529" w:rsidP="009663BB">
          <w:pPr>
            <w:spacing w:after="0" w:line="240" w:lineRule="auto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000000"/>
              <w:sz w:val="16"/>
              <w:szCs w:val="16"/>
            </w:rPr>
            <w:t>March 2027</w:t>
          </w:r>
        </w:p>
      </w:tc>
    </w:tr>
  </w:tbl>
  <w:p w14:paraId="02DECC90" w14:textId="77777777" w:rsidR="009663BB" w:rsidRDefault="009663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048B36" w14:textId="77777777" w:rsidR="00B87318" w:rsidRDefault="00B87318" w:rsidP="009663BB">
      <w:pPr>
        <w:spacing w:after="0" w:line="240" w:lineRule="auto"/>
      </w:pPr>
      <w:r>
        <w:separator/>
      </w:r>
    </w:p>
  </w:footnote>
  <w:footnote w:type="continuationSeparator" w:id="0">
    <w:p w14:paraId="05183390" w14:textId="77777777" w:rsidR="00B87318" w:rsidRDefault="00B87318" w:rsidP="009663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AF22BC"/>
    <w:multiLevelType w:val="hybridMultilevel"/>
    <w:tmpl w:val="CE1A531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9119892">
    <w:abstractNumId w:val="0"/>
  </w:num>
  <w:num w:numId="2" w16cid:durableId="10132633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3BB"/>
    <w:rsid w:val="00027F55"/>
    <w:rsid w:val="0003177D"/>
    <w:rsid w:val="00036E13"/>
    <w:rsid w:val="0008475B"/>
    <w:rsid w:val="000929D9"/>
    <w:rsid w:val="000F4C50"/>
    <w:rsid w:val="001110ED"/>
    <w:rsid w:val="00115F55"/>
    <w:rsid w:val="00137496"/>
    <w:rsid w:val="00181F76"/>
    <w:rsid w:val="00294392"/>
    <w:rsid w:val="002F61E5"/>
    <w:rsid w:val="00317D80"/>
    <w:rsid w:val="00324E1B"/>
    <w:rsid w:val="003469BB"/>
    <w:rsid w:val="00361989"/>
    <w:rsid w:val="003867B3"/>
    <w:rsid w:val="003E6562"/>
    <w:rsid w:val="00415ADF"/>
    <w:rsid w:val="004961BB"/>
    <w:rsid w:val="004A7594"/>
    <w:rsid w:val="005118FE"/>
    <w:rsid w:val="005324D5"/>
    <w:rsid w:val="00551B0C"/>
    <w:rsid w:val="0056089D"/>
    <w:rsid w:val="00570CD7"/>
    <w:rsid w:val="00584368"/>
    <w:rsid w:val="005C5B30"/>
    <w:rsid w:val="005D7A50"/>
    <w:rsid w:val="00660C2D"/>
    <w:rsid w:val="00687ABF"/>
    <w:rsid w:val="006B78D0"/>
    <w:rsid w:val="006F6663"/>
    <w:rsid w:val="007261F0"/>
    <w:rsid w:val="00753EA8"/>
    <w:rsid w:val="00772529"/>
    <w:rsid w:val="007A1293"/>
    <w:rsid w:val="007E3414"/>
    <w:rsid w:val="007F42AE"/>
    <w:rsid w:val="0080064C"/>
    <w:rsid w:val="0089104A"/>
    <w:rsid w:val="008A1C30"/>
    <w:rsid w:val="008F0279"/>
    <w:rsid w:val="00920E23"/>
    <w:rsid w:val="00955653"/>
    <w:rsid w:val="009663BB"/>
    <w:rsid w:val="009A489B"/>
    <w:rsid w:val="009D1CB9"/>
    <w:rsid w:val="00A049F5"/>
    <w:rsid w:val="00A91518"/>
    <w:rsid w:val="00B15EFF"/>
    <w:rsid w:val="00B87318"/>
    <w:rsid w:val="00B95031"/>
    <w:rsid w:val="00C73440"/>
    <w:rsid w:val="00C8498A"/>
    <w:rsid w:val="00C87405"/>
    <w:rsid w:val="00C9252C"/>
    <w:rsid w:val="00CE1A8E"/>
    <w:rsid w:val="00D06B86"/>
    <w:rsid w:val="00D354FE"/>
    <w:rsid w:val="00E25C7B"/>
    <w:rsid w:val="00E52FB0"/>
    <w:rsid w:val="00E97BD0"/>
    <w:rsid w:val="00F11ABB"/>
    <w:rsid w:val="00F1563B"/>
    <w:rsid w:val="00F55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B918D5"/>
  <w15:chartTrackingRefBased/>
  <w15:docId w15:val="{900A757D-AB56-415C-814B-759053B1D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63B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663BB"/>
    <w:pPr>
      <w:ind w:left="720"/>
      <w:contextualSpacing/>
    </w:pPr>
  </w:style>
  <w:style w:type="table" w:styleId="TableGrid">
    <w:name w:val="Table Grid"/>
    <w:basedOn w:val="TableNormal"/>
    <w:uiPriority w:val="99"/>
    <w:rsid w:val="009663B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663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63B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663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63BB"/>
    <w:rPr>
      <w:rFonts w:ascii="Calibri" w:eastAsia="Calibri" w:hAnsi="Calibri" w:cs="Times New Roman"/>
    </w:rPr>
  </w:style>
  <w:style w:type="character" w:styleId="PlaceholderText">
    <w:name w:val="Placeholder Text"/>
    <w:basedOn w:val="DefaultParagraphFont"/>
    <w:uiPriority w:val="99"/>
    <w:semiHidden/>
    <w:rsid w:val="009663BB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B950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37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ne.department@potl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FF4D8-4EA1-4515-B874-82DA70589238}"/>
      </w:docPartPr>
      <w:docPartBody>
        <w:p w:rsidR="008A02EC" w:rsidRDefault="008A02EC">
          <w:r w:rsidRPr="00C36A8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04D"/>
    <w:rsid w:val="00036E13"/>
    <w:rsid w:val="00181F76"/>
    <w:rsid w:val="001B0158"/>
    <w:rsid w:val="00226E0C"/>
    <w:rsid w:val="00266AB1"/>
    <w:rsid w:val="002A7C4C"/>
    <w:rsid w:val="00457ABB"/>
    <w:rsid w:val="005324D5"/>
    <w:rsid w:val="00551B0C"/>
    <w:rsid w:val="007A1070"/>
    <w:rsid w:val="007B4390"/>
    <w:rsid w:val="008A02EC"/>
    <w:rsid w:val="008A1C30"/>
    <w:rsid w:val="008C42BF"/>
    <w:rsid w:val="00B60436"/>
    <w:rsid w:val="00D339BB"/>
    <w:rsid w:val="00DA5C5E"/>
    <w:rsid w:val="00FD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A02E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C505F-96F3-4014-B934-B12BDF798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Forth Ports Limited</Company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Anderson</dc:creator>
  <cp:keywords/>
  <dc:description/>
  <cp:lastModifiedBy>Luke Smith</cp:lastModifiedBy>
  <cp:revision>18</cp:revision>
  <cp:lastPrinted>2021-04-05T13:05:00Z</cp:lastPrinted>
  <dcterms:created xsi:type="dcterms:W3CDTF">2025-03-03T09:57:00Z</dcterms:created>
  <dcterms:modified xsi:type="dcterms:W3CDTF">2025-03-04T15:09:00Z</dcterms:modified>
</cp:coreProperties>
</file>